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08CB2" w14:textId="77777777" w:rsidR="00ED215F" w:rsidRDefault="00ED215F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4BC2492D" w14:textId="77777777" w:rsidR="00ED215F" w:rsidRDefault="000E14CB">
      <w:pPr>
        <w:ind w:left="4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C5F82D0" wp14:editId="072A42A1">
                <wp:extent cx="629285" cy="97155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971550"/>
                          <a:chOff x="5031358" y="3294225"/>
                          <a:chExt cx="628650" cy="97091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031358" y="3294225"/>
                            <a:ext cx="628650" cy="970915"/>
                            <a:chOff x="0" y="0"/>
                            <a:chExt cx="990" cy="152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975" cy="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0EB7E7" w14:textId="77777777" w:rsidR="00ED215F" w:rsidRDefault="00ED215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0" y="0"/>
                              <a:ext cx="2" cy="15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" h="1528" extrusionOk="0">
                                  <a:moveTo>
                                    <a:pt x="0" y="1528"/>
                                  </a:moveTo>
                                  <a:lnTo>
                                    <a:pt x="1" y="1528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9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1" y="1"/>
                              <a:ext cx="989" cy="1528"/>
                              <a:chOff x="1" y="1"/>
                              <a:chExt cx="989" cy="1528"/>
                            </a:xfrm>
                          </wpg:grpSpPr>
                          <wps:wsp>
                            <wps:cNvPr id="5" name="Freeform: Shape 5"/>
                            <wps:cNvSpPr/>
                            <wps:spPr>
                              <a:xfrm>
                                <a:off x="1" y="1"/>
                                <a:ext cx="989" cy="15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9" h="1528" extrusionOk="0">
                                    <a:moveTo>
                                      <a:pt x="0" y="1528"/>
                                    </a:moveTo>
                                    <a:lnTo>
                                      <a:pt x="989" y="1528"/>
                                    </a:lnTo>
                                    <a:lnTo>
                                      <a:pt x="9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0099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" y="1"/>
                                <a:ext cx="986" cy="15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9285" cy="971550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85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77E2C3F" w14:textId="77777777" w:rsidR="00ED215F" w:rsidRDefault="00ED215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E74521E" w14:textId="77777777" w:rsidR="00ED215F" w:rsidRDefault="000E14CB">
      <w:pPr>
        <w:pBdr>
          <w:top w:val="nil"/>
          <w:left w:val="nil"/>
          <w:bottom w:val="nil"/>
          <w:right w:val="nil"/>
          <w:between w:val="nil"/>
        </w:pBdr>
        <w:spacing w:before="51"/>
        <w:ind w:left="1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POSITION TITLE:</w:t>
      </w:r>
      <w:r>
        <w:rPr>
          <w:color w:val="000000"/>
          <w:sz w:val="24"/>
          <w:szCs w:val="24"/>
        </w:rPr>
        <w:t xml:space="preserve"> Administrative Coordinator, San Diego County Breastfeeding Coalition (SDCBC)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B4ABE87" wp14:editId="7D7C290A">
                <wp:simplePos x="0" y="0"/>
                <wp:positionH relativeFrom="column">
                  <wp:posOffset>2705100</wp:posOffset>
                </wp:positionH>
                <wp:positionV relativeFrom="paragraph">
                  <wp:posOffset>-1117599</wp:posOffset>
                </wp:positionV>
                <wp:extent cx="637540" cy="979805"/>
                <wp:effectExtent l="0" t="0" r="0" b="0"/>
                <wp:wrapSquare wrapText="bothSides" distT="0" distB="0" distL="0" distR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993" y="3294860"/>
                          <a:ext cx="62801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296551" w14:textId="77777777" w:rsidR="00ED215F" w:rsidRDefault="00ED215F">
                            <w:pPr>
                              <w:textDirection w:val="btLr"/>
                            </w:pPr>
                          </w:p>
                          <w:p w14:paraId="042096E4" w14:textId="77777777" w:rsidR="00ED215F" w:rsidRDefault="00ED215F">
                            <w:pPr>
                              <w:spacing w:before="2"/>
                              <w:textDirection w:val="btLr"/>
                            </w:pPr>
                          </w:p>
                          <w:p w14:paraId="714960B9" w14:textId="67043AFE" w:rsidR="00ED215F" w:rsidRDefault="00ED215F" w:rsidP="000E14CB">
                            <w:pPr>
                              <w:ind w:right="138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ABE87" id="_x0000_s1033" style="position:absolute;left:0;text-align:left;margin-left:213pt;margin-top:-88pt;width:50.2pt;height:77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" filled="f" stroked="f">
                <v:textbox inset="0,0,0,0">
                  <w:txbxContent>
                    <w:p w14:paraId="39296551" w14:textId="77777777" w:rsidR="00ED215F" w:rsidRDefault="00ED215F">
                      <w:pPr>
                        <w:textDirection w:val="btLr"/>
                      </w:pPr>
                    </w:p>
                    <w:p w14:paraId="042096E4" w14:textId="77777777" w:rsidR="00ED215F" w:rsidRDefault="00ED215F">
                      <w:pPr>
                        <w:spacing w:before="2"/>
                        <w:textDirection w:val="btLr"/>
                      </w:pPr>
                    </w:p>
                    <w:p w14:paraId="714960B9" w14:textId="67043AFE" w:rsidR="00ED215F" w:rsidRDefault="00ED215F" w:rsidP="000E14CB">
                      <w:pPr>
                        <w:ind w:right="138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F7F0BAA" w14:textId="77777777" w:rsidR="00ED215F" w:rsidRDefault="00ED215F">
      <w:pPr>
        <w:spacing w:before="12"/>
        <w:rPr>
          <w:sz w:val="21"/>
          <w:szCs w:val="21"/>
        </w:rPr>
      </w:pPr>
    </w:p>
    <w:p w14:paraId="17EF262B" w14:textId="77777777" w:rsidR="00ED215F" w:rsidRDefault="000E14CB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1" w:right="673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HOURS:</w:t>
      </w:r>
      <w:r>
        <w:rPr>
          <w:color w:val="000000"/>
          <w:sz w:val="24"/>
          <w:szCs w:val="24"/>
        </w:rPr>
        <w:t xml:space="preserve"> Part-time;</w:t>
      </w:r>
      <w:r>
        <w:rPr>
          <w:color w:val="000000"/>
          <w:sz w:val="24"/>
          <w:szCs w:val="24"/>
        </w:rPr>
        <w:t xml:space="preserve"> 20 h</w:t>
      </w:r>
      <w:r>
        <w:rPr>
          <w:color w:val="000000"/>
          <w:sz w:val="24"/>
          <w:szCs w:val="24"/>
        </w:rPr>
        <w:t xml:space="preserve">ours per week; flexible (subject to approval from the President) with approximately 80% </w:t>
      </w:r>
      <w:r>
        <w:rPr>
          <w:sz w:val="24"/>
          <w:szCs w:val="24"/>
        </w:rPr>
        <w:t>virtual</w:t>
      </w:r>
      <w:r>
        <w:rPr>
          <w:color w:val="000000"/>
          <w:sz w:val="24"/>
          <w:szCs w:val="24"/>
        </w:rPr>
        <w:t xml:space="preserve"> / 20% in person meetings, events and delivery of </w:t>
      </w:r>
      <w:r>
        <w:rPr>
          <w:sz w:val="24"/>
          <w:szCs w:val="24"/>
        </w:rPr>
        <w:t xml:space="preserve">supplies </w:t>
      </w:r>
    </w:p>
    <w:p w14:paraId="4C97F5F2" w14:textId="77777777" w:rsidR="00ED215F" w:rsidRDefault="00ED215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1" w:right="673"/>
        <w:rPr>
          <w:sz w:val="24"/>
          <w:szCs w:val="24"/>
        </w:rPr>
      </w:pPr>
    </w:p>
    <w:p w14:paraId="7CC312D6" w14:textId="77777777" w:rsidR="00ED215F" w:rsidRDefault="000E14CB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1" w:right="67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  <w:r>
        <w:rPr>
          <w:b/>
          <w:sz w:val="24"/>
          <w:szCs w:val="24"/>
        </w:rPr>
        <w:t xml:space="preserve"> TO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President</w:t>
      </w:r>
    </w:p>
    <w:p w14:paraId="62B69859" w14:textId="77777777" w:rsidR="00ED215F" w:rsidRDefault="000E14CB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1" w:right="673"/>
        <w:rPr>
          <w:sz w:val="24"/>
          <w:szCs w:val="24"/>
        </w:rPr>
      </w:pPr>
      <w:r>
        <w:rPr>
          <w:b/>
          <w:sz w:val="24"/>
          <w:szCs w:val="24"/>
        </w:rPr>
        <w:t>SUPPORTS:</w:t>
      </w:r>
      <w:r>
        <w:rPr>
          <w:color w:val="000000"/>
          <w:sz w:val="24"/>
          <w:szCs w:val="24"/>
        </w:rPr>
        <w:t xml:space="preserve"> Board of Directors </w:t>
      </w:r>
    </w:p>
    <w:p w14:paraId="11FF6ADF" w14:textId="77777777" w:rsidR="00ED215F" w:rsidRDefault="00ED215F">
      <w:pPr>
        <w:pBdr>
          <w:top w:val="nil"/>
          <w:left w:val="nil"/>
          <w:bottom w:val="nil"/>
          <w:right w:val="nil"/>
          <w:between w:val="nil"/>
        </w:pBdr>
        <w:spacing w:before="11"/>
        <w:ind w:left="111" w:right="4322"/>
        <w:rPr>
          <w:b/>
          <w:sz w:val="24"/>
          <w:szCs w:val="24"/>
        </w:rPr>
      </w:pPr>
    </w:p>
    <w:p w14:paraId="0EB3AD01" w14:textId="77777777" w:rsidR="00ED215F" w:rsidRDefault="000E14CB">
      <w:pPr>
        <w:pBdr>
          <w:top w:val="nil"/>
          <w:left w:val="nil"/>
          <w:bottom w:val="nil"/>
          <w:right w:val="nil"/>
          <w:between w:val="nil"/>
        </w:pBdr>
        <w:spacing w:before="11"/>
        <w:ind w:left="111" w:right="432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OVERVIEW:</w:t>
      </w:r>
    </w:p>
    <w:p w14:paraId="1E00B77D" w14:textId="77777777" w:rsidR="00ED215F" w:rsidRDefault="000E14CB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111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Administrative Coordinator will m</w:t>
      </w:r>
      <w:r>
        <w:rPr>
          <w:color w:val="000000"/>
          <w:sz w:val="24"/>
          <w:szCs w:val="24"/>
        </w:rPr>
        <w:t>anage, coordinate, and oversee planning, implementation, and marketing of various SDCBC initiatives, administration, and outreach.   Administrat</w:t>
      </w:r>
      <w:r>
        <w:rPr>
          <w:sz w:val="24"/>
          <w:szCs w:val="24"/>
        </w:rPr>
        <w:t xml:space="preserve">or </w:t>
      </w:r>
      <w:r>
        <w:rPr>
          <w:color w:val="000000"/>
          <w:sz w:val="24"/>
          <w:szCs w:val="24"/>
        </w:rPr>
        <w:t>tasks will include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outreach, emails, letters, newsletters, setting up meetings, seminars and webinars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>ebsi</w:t>
      </w:r>
      <w:r>
        <w:rPr>
          <w:color w:val="000000"/>
          <w:sz w:val="24"/>
          <w:szCs w:val="24"/>
        </w:rPr>
        <w:t xml:space="preserve">te Customer Relations Management (CRM) oversight and management. </w:t>
      </w:r>
      <w:r>
        <w:rPr>
          <w:sz w:val="24"/>
          <w:szCs w:val="24"/>
        </w:rPr>
        <w:t xml:space="preserve"> The Administrative Coordinator should have a passion to support, promote and protect breastfeeding through education, outreach, and advocacy in an administrative capacity.  Experience in mat</w:t>
      </w:r>
      <w:r>
        <w:rPr>
          <w:sz w:val="24"/>
          <w:szCs w:val="24"/>
        </w:rPr>
        <w:t xml:space="preserve">ernal/child health desired. </w:t>
      </w:r>
    </w:p>
    <w:p w14:paraId="1C8BEBC3" w14:textId="77777777" w:rsidR="00ED215F" w:rsidRDefault="00ED215F">
      <w:pPr>
        <w:spacing w:before="5"/>
        <w:rPr>
          <w:sz w:val="21"/>
          <w:szCs w:val="21"/>
        </w:rPr>
      </w:pPr>
    </w:p>
    <w:p w14:paraId="3EE057E7" w14:textId="77777777" w:rsidR="00ED215F" w:rsidRDefault="000E14CB">
      <w:pPr>
        <w:pBdr>
          <w:top w:val="nil"/>
          <w:left w:val="nil"/>
          <w:bottom w:val="nil"/>
          <w:right w:val="nil"/>
          <w:between w:val="nil"/>
        </w:pBdr>
        <w:ind w:left="1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MINIMUM QUALIFICATIONS:</w:t>
      </w:r>
    </w:p>
    <w:p w14:paraId="3F991E5F" w14:textId="77777777" w:rsidR="00ED215F" w:rsidRDefault="000E14CB">
      <w:pPr>
        <w:pBdr>
          <w:top w:val="nil"/>
          <w:left w:val="nil"/>
          <w:bottom w:val="nil"/>
          <w:right w:val="nil"/>
          <w:between w:val="nil"/>
        </w:pBdr>
        <w:spacing w:before="124"/>
        <w:ind w:left="1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Education:</w:t>
      </w:r>
      <w:r>
        <w:rPr>
          <w:color w:val="000000"/>
          <w:sz w:val="24"/>
          <w:szCs w:val="24"/>
        </w:rPr>
        <w:t xml:space="preserve"> Bachelor’s degree preferred.</w:t>
      </w:r>
    </w:p>
    <w:p w14:paraId="702EFA1A" w14:textId="77777777" w:rsidR="00ED215F" w:rsidRDefault="000E14CB">
      <w:pPr>
        <w:pBdr>
          <w:top w:val="nil"/>
          <w:left w:val="nil"/>
          <w:bottom w:val="nil"/>
          <w:right w:val="nil"/>
          <w:between w:val="nil"/>
        </w:pBdr>
        <w:spacing w:before="136" w:line="274" w:lineRule="auto"/>
        <w:ind w:left="111" w:right="67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Experience:</w:t>
      </w:r>
      <w:r>
        <w:rPr>
          <w:color w:val="000000"/>
          <w:sz w:val="24"/>
          <w:szCs w:val="24"/>
        </w:rPr>
        <w:t xml:space="preserve"> Administrative support, coordination, mat</w:t>
      </w:r>
      <w:r>
        <w:rPr>
          <w:sz w:val="24"/>
          <w:szCs w:val="24"/>
        </w:rPr>
        <w:t xml:space="preserve">ernal child health preferred. </w:t>
      </w:r>
    </w:p>
    <w:p w14:paraId="553D9E3F" w14:textId="77777777" w:rsidR="00ED215F" w:rsidRDefault="000E14CB">
      <w:pPr>
        <w:pBdr>
          <w:top w:val="nil"/>
          <w:left w:val="nil"/>
          <w:bottom w:val="nil"/>
          <w:right w:val="nil"/>
          <w:between w:val="nil"/>
        </w:pBdr>
        <w:spacing w:before="151" w:line="225" w:lineRule="auto"/>
        <w:ind w:left="111" w:right="17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Skills:</w:t>
      </w:r>
      <w:r>
        <w:rPr>
          <w:color w:val="000000"/>
          <w:sz w:val="24"/>
          <w:szCs w:val="24"/>
        </w:rPr>
        <w:t xml:space="preserve"> Proficiency using </w:t>
      </w:r>
      <w:r>
        <w:rPr>
          <w:i/>
          <w:color w:val="000000"/>
          <w:sz w:val="24"/>
          <w:szCs w:val="24"/>
        </w:rPr>
        <w:t xml:space="preserve">Microsoft Office </w:t>
      </w:r>
      <w:r>
        <w:rPr>
          <w:color w:val="000000"/>
          <w:sz w:val="24"/>
          <w:szCs w:val="24"/>
        </w:rPr>
        <w:t xml:space="preserve">and </w:t>
      </w:r>
      <w:r>
        <w:rPr>
          <w:i/>
          <w:color w:val="000000"/>
          <w:sz w:val="24"/>
          <w:szCs w:val="24"/>
        </w:rPr>
        <w:t>G Suite</w:t>
      </w:r>
      <w:r>
        <w:rPr>
          <w:color w:val="000000"/>
          <w:sz w:val="24"/>
          <w:szCs w:val="24"/>
        </w:rPr>
        <w:t>: Gmail, Calendar, Drive, Docs, Sheets, Slides, Forms, Sites, Hangouts required. Competency with social media, marketing platforms, and website administration.  Experience setting up Zoom meetings and webinars, MailChimp newsletters, and contact management</w:t>
      </w:r>
      <w:r>
        <w:rPr>
          <w:color w:val="000000"/>
          <w:sz w:val="24"/>
          <w:szCs w:val="24"/>
        </w:rPr>
        <w:t xml:space="preserve"> systems. </w:t>
      </w:r>
      <w:proofErr w:type="spellStart"/>
      <w:r>
        <w:rPr>
          <w:color w:val="000000"/>
          <w:sz w:val="24"/>
          <w:szCs w:val="24"/>
        </w:rPr>
        <w:t>Wordpress</w:t>
      </w:r>
      <w:proofErr w:type="spellEnd"/>
      <w:r>
        <w:rPr>
          <w:color w:val="000000"/>
          <w:sz w:val="24"/>
          <w:szCs w:val="24"/>
        </w:rPr>
        <w:t xml:space="preserve"> skills required and CRM experience </w:t>
      </w:r>
      <w:proofErr w:type="spellStart"/>
      <w:r>
        <w:rPr>
          <w:color w:val="000000"/>
          <w:sz w:val="24"/>
          <w:szCs w:val="24"/>
        </w:rPr>
        <w:t>prefered</w:t>
      </w:r>
      <w:proofErr w:type="spellEnd"/>
    </w:p>
    <w:p w14:paraId="37ECB8D2" w14:textId="77777777" w:rsidR="00ED215F" w:rsidRDefault="000E14CB">
      <w:pPr>
        <w:pBdr>
          <w:top w:val="nil"/>
          <w:left w:val="nil"/>
          <w:bottom w:val="nil"/>
          <w:right w:val="nil"/>
          <w:between w:val="nil"/>
        </w:pBdr>
        <w:spacing w:before="145" w:line="224" w:lineRule="auto"/>
        <w:ind w:left="111" w:right="17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Abilities:</w:t>
      </w:r>
      <w:r>
        <w:rPr>
          <w:color w:val="000000"/>
          <w:sz w:val="24"/>
          <w:szCs w:val="24"/>
        </w:rPr>
        <w:t xml:space="preserve"> Excellent written/oral communication, presentation and interpersonal skills with a demonstrated track record of effectively interfacing with diverse individuals, organizations and collaboratives. Must be highly organized with meticulous </w:t>
      </w:r>
      <w:r>
        <w:rPr>
          <w:sz w:val="24"/>
          <w:szCs w:val="24"/>
        </w:rPr>
        <w:t>record keeping</w:t>
      </w:r>
      <w:r>
        <w:rPr>
          <w:color w:val="000000"/>
          <w:sz w:val="24"/>
          <w:szCs w:val="24"/>
        </w:rPr>
        <w:t xml:space="preserve"> hab</w:t>
      </w:r>
      <w:r>
        <w:rPr>
          <w:color w:val="000000"/>
          <w:sz w:val="24"/>
          <w:szCs w:val="24"/>
        </w:rPr>
        <w:t xml:space="preserve">its and able to triage tasks, work independently, manage timelines and deliverables with general direction from the Board.  An </w:t>
      </w:r>
      <w:r>
        <w:rPr>
          <w:sz w:val="24"/>
          <w:szCs w:val="24"/>
        </w:rPr>
        <w:t>entrepreneurial</w:t>
      </w:r>
      <w:r>
        <w:rPr>
          <w:color w:val="000000"/>
          <w:sz w:val="24"/>
          <w:szCs w:val="24"/>
        </w:rPr>
        <w:t xml:space="preserve"> spi</w:t>
      </w:r>
      <w:r>
        <w:rPr>
          <w:sz w:val="24"/>
          <w:szCs w:val="24"/>
        </w:rPr>
        <w:t>rit is helpful.</w:t>
      </w:r>
    </w:p>
    <w:p w14:paraId="0F7B1347" w14:textId="77777777" w:rsidR="00ED215F" w:rsidRDefault="00ED215F">
      <w:pPr>
        <w:spacing w:before="7"/>
      </w:pPr>
    </w:p>
    <w:p w14:paraId="7F9F4D1A" w14:textId="77777777" w:rsidR="00ED215F" w:rsidRDefault="000E14CB">
      <w:pPr>
        <w:pBdr>
          <w:top w:val="nil"/>
          <w:left w:val="nil"/>
          <w:bottom w:val="nil"/>
          <w:right w:val="nil"/>
          <w:between w:val="nil"/>
        </w:pBdr>
        <w:ind w:left="1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RESPONSIBILITIES:</w:t>
      </w:r>
    </w:p>
    <w:p w14:paraId="1D5DD522" w14:textId="77777777" w:rsidR="00ED215F" w:rsidRDefault="000E1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before="104" w:line="225" w:lineRule="auto"/>
        <w:ind w:right="6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Serve as point of contact and coordinator for all coalition business both i</w:t>
      </w:r>
      <w:r>
        <w:rPr>
          <w:color w:val="000000"/>
          <w:sz w:val="24"/>
          <w:szCs w:val="24"/>
        </w:rPr>
        <w:t xml:space="preserve">nternally and externally.  Triage, respond or appropriately refer board </w:t>
      </w:r>
      <w:r>
        <w:rPr>
          <w:sz w:val="24"/>
          <w:szCs w:val="24"/>
        </w:rPr>
        <w:t>members</w:t>
      </w:r>
      <w:r>
        <w:rPr>
          <w:color w:val="000000"/>
          <w:sz w:val="24"/>
          <w:szCs w:val="24"/>
        </w:rPr>
        <w:t xml:space="preserve">, general membership, public and professional requests for information or assistance </w:t>
      </w:r>
    </w:p>
    <w:p w14:paraId="33C64867" w14:textId="77777777" w:rsidR="00ED215F" w:rsidRDefault="000E14CB">
      <w:pPr>
        <w:numPr>
          <w:ilvl w:val="0"/>
          <w:numId w:val="1"/>
        </w:numPr>
        <w:tabs>
          <w:tab w:val="left" w:pos="832"/>
        </w:tabs>
        <w:spacing w:before="112" w:line="276" w:lineRule="auto"/>
        <w:ind w:right="977"/>
        <w:rPr>
          <w:sz w:val="24"/>
          <w:szCs w:val="24"/>
        </w:rPr>
      </w:pPr>
      <w:r>
        <w:rPr>
          <w:sz w:val="24"/>
          <w:szCs w:val="24"/>
        </w:rPr>
        <w:t xml:space="preserve">Perform administrative duties using </w:t>
      </w:r>
      <w:r>
        <w:rPr>
          <w:i/>
          <w:sz w:val="24"/>
          <w:szCs w:val="24"/>
        </w:rPr>
        <w:t xml:space="preserve">Google for Nonprofits (G Suite) </w:t>
      </w:r>
      <w:r>
        <w:rPr>
          <w:sz w:val="24"/>
          <w:szCs w:val="24"/>
        </w:rPr>
        <w:t xml:space="preserve">platform. </w:t>
      </w:r>
      <w:r>
        <w:rPr>
          <w:sz w:val="24"/>
          <w:szCs w:val="24"/>
        </w:rPr>
        <w:lastRenderedPageBreak/>
        <w:t xml:space="preserve">Assist board </w:t>
      </w:r>
      <w:r>
        <w:rPr>
          <w:sz w:val="24"/>
          <w:szCs w:val="24"/>
        </w:rPr>
        <w:t>members in navigation of and proficiency in using G Suite platform.</w:t>
      </w:r>
    </w:p>
    <w:p w14:paraId="58D46318" w14:textId="77777777" w:rsidR="00ED215F" w:rsidRDefault="000E14CB">
      <w:pPr>
        <w:numPr>
          <w:ilvl w:val="0"/>
          <w:numId w:val="1"/>
        </w:numPr>
        <w:tabs>
          <w:tab w:val="left" w:pos="832"/>
        </w:tabs>
        <w:spacing w:before="112" w:line="276" w:lineRule="auto"/>
        <w:ind w:right="97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Perform website administration using </w:t>
      </w:r>
      <w:r>
        <w:rPr>
          <w:i/>
          <w:color w:val="000000"/>
          <w:sz w:val="24"/>
          <w:szCs w:val="24"/>
        </w:rPr>
        <w:t xml:space="preserve">WordPress </w:t>
      </w:r>
      <w:r>
        <w:rPr>
          <w:color w:val="000000"/>
          <w:sz w:val="24"/>
          <w:szCs w:val="24"/>
        </w:rPr>
        <w:t xml:space="preserve">platform. Update </w:t>
      </w:r>
      <w:proofErr w:type="gramStart"/>
      <w:r>
        <w:rPr>
          <w:color w:val="000000"/>
          <w:sz w:val="24"/>
          <w:szCs w:val="24"/>
        </w:rPr>
        <w:t xml:space="preserve">website 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/>
        </w:rPr>
        <w:t>www.breastfeeding.org</w:t>
      </w:r>
      <w:proofErr w:type="gramEnd"/>
      <w:r>
        <w:rPr>
          <w:color w:val="0000FF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with upcoming events, blog posts, and manage e-commerce for mini-seminars, Liquid Gold Gala, and other SDCBC activities. Coordinate with contracted IT support to continually improve website design and functionality.</w:t>
      </w:r>
    </w:p>
    <w:p w14:paraId="66EA7B17" w14:textId="77777777" w:rsidR="00ED215F" w:rsidRDefault="000E1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before="111" w:line="225" w:lineRule="auto"/>
        <w:ind w:right="5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Create content from Board and others’ submissions, design and publish monthly e-newsletter using </w:t>
      </w:r>
      <w:r>
        <w:rPr>
          <w:i/>
          <w:color w:val="000000"/>
          <w:sz w:val="24"/>
          <w:szCs w:val="24"/>
        </w:rPr>
        <w:t xml:space="preserve">MailChimp </w:t>
      </w:r>
      <w:r>
        <w:rPr>
          <w:color w:val="000000"/>
          <w:sz w:val="24"/>
          <w:szCs w:val="24"/>
        </w:rPr>
        <w:t xml:space="preserve">platform. Content includes SDCBC news, events and committee updates, board member profiles, partner news and updates, advocacy blogs, membership and </w:t>
      </w:r>
      <w:r>
        <w:rPr>
          <w:color w:val="000000"/>
          <w:sz w:val="24"/>
          <w:szCs w:val="24"/>
        </w:rPr>
        <w:t>resource guide information, local lactation job listings and volunteer opportunities as requested.</w:t>
      </w:r>
    </w:p>
    <w:p w14:paraId="4C81065C" w14:textId="77777777" w:rsidR="00ED215F" w:rsidRDefault="000E14CB">
      <w:pPr>
        <w:numPr>
          <w:ilvl w:val="0"/>
          <w:numId w:val="1"/>
        </w:numPr>
        <w:tabs>
          <w:tab w:val="left" w:pos="832"/>
        </w:tabs>
        <w:spacing w:before="116" w:line="274" w:lineRule="auto"/>
        <w:ind w:right="1253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i/>
          <w:sz w:val="24"/>
          <w:szCs w:val="24"/>
        </w:rPr>
        <w:t xml:space="preserve">Facebook, Instagram, Twitter </w:t>
      </w:r>
      <w:r>
        <w:rPr>
          <w:sz w:val="24"/>
          <w:szCs w:val="24"/>
        </w:rPr>
        <w:t>to promote upcoming SDCBC events, advocacy, and breastfeeding news. Schedule social media postings to multiple platforms. Co</w:t>
      </w:r>
      <w:r>
        <w:rPr>
          <w:sz w:val="24"/>
          <w:szCs w:val="24"/>
        </w:rPr>
        <w:t>ordinate with Outreach &amp; Advocacy Committee.</w:t>
      </w:r>
    </w:p>
    <w:p w14:paraId="0CDDCB92" w14:textId="77777777" w:rsidR="00ED215F" w:rsidRDefault="000E1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before="115" w:line="225" w:lineRule="auto"/>
        <w:ind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 and update essential databases: membership; e-mail list; educational conference attendees; scholarship applicants/recipients; Breastfeeding-Friendly Workplace, Childcare, and Champion nominations/recipi</w:t>
      </w:r>
      <w:r>
        <w:rPr>
          <w:color w:val="000000"/>
          <w:sz w:val="24"/>
          <w:szCs w:val="24"/>
        </w:rPr>
        <w:t>ents; resource guide listings; community partners, agencies and resources, BREEAST grant pump inventory and recipients.</w:t>
      </w:r>
    </w:p>
    <w:p w14:paraId="33D752D7" w14:textId="77777777" w:rsidR="00ED215F" w:rsidRDefault="000E1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before="106" w:line="225" w:lineRule="auto"/>
        <w:ind w:right="5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Coordinate and attend monthly board meetings and yearly strategic planning </w:t>
      </w:r>
      <w:r>
        <w:rPr>
          <w:sz w:val="24"/>
          <w:szCs w:val="24"/>
        </w:rPr>
        <w:t>meetings</w:t>
      </w:r>
      <w:r>
        <w:rPr>
          <w:color w:val="000000"/>
          <w:sz w:val="24"/>
          <w:szCs w:val="24"/>
        </w:rPr>
        <w:t>. Arrange venue, promote, and send out agenda/previou</w:t>
      </w:r>
      <w:r>
        <w:rPr>
          <w:color w:val="000000"/>
          <w:sz w:val="24"/>
          <w:szCs w:val="24"/>
        </w:rPr>
        <w:t>s meeting minutes, and other planning tools. Take, prepare and send out minutes to board members. Distribute needed materials to participants.</w:t>
      </w:r>
    </w:p>
    <w:p w14:paraId="6691E1C9" w14:textId="77777777" w:rsidR="00ED215F" w:rsidRDefault="000E1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before="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Coordinate and attend seminars </w:t>
      </w:r>
      <w:r>
        <w:rPr>
          <w:sz w:val="24"/>
          <w:szCs w:val="24"/>
        </w:rPr>
        <w:t>with the Education</w:t>
      </w:r>
      <w:r>
        <w:rPr>
          <w:color w:val="000000"/>
          <w:sz w:val="24"/>
          <w:szCs w:val="24"/>
        </w:rPr>
        <w:t xml:space="preserve"> Committee.</w:t>
      </w:r>
    </w:p>
    <w:p w14:paraId="058FDA81" w14:textId="77777777" w:rsidR="00ED215F" w:rsidRDefault="000E1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before="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Coordinate and attend Annual Liquid Gold Gala Fundraiser with </w:t>
      </w:r>
      <w:r>
        <w:rPr>
          <w:sz w:val="24"/>
          <w:szCs w:val="24"/>
        </w:rPr>
        <w:t>Liquid Gold Gala</w:t>
      </w:r>
      <w:r>
        <w:rPr>
          <w:color w:val="000000"/>
          <w:sz w:val="24"/>
          <w:szCs w:val="24"/>
        </w:rPr>
        <w:t xml:space="preserve"> Committee.</w:t>
      </w:r>
    </w:p>
    <w:p w14:paraId="7ABE2B5A" w14:textId="77777777" w:rsidR="00ED215F" w:rsidRDefault="000E1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before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administrative or related business duties as assigned.</w:t>
      </w:r>
    </w:p>
    <w:p w14:paraId="6C920724" w14:textId="77777777" w:rsidR="00ED215F" w:rsidRDefault="00ED215F">
      <w:pPr>
        <w:spacing w:before="9"/>
        <w:rPr>
          <w:sz w:val="27"/>
          <w:szCs w:val="27"/>
        </w:rPr>
      </w:pPr>
    </w:p>
    <w:p w14:paraId="3928DC33" w14:textId="77777777" w:rsidR="00ED215F" w:rsidRDefault="00ED215F">
      <w:pPr>
        <w:rPr>
          <w:sz w:val="24"/>
          <w:szCs w:val="24"/>
        </w:rPr>
      </w:pPr>
    </w:p>
    <w:p w14:paraId="6F946E8F" w14:textId="77777777" w:rsidR="00ED215F" w:rsidRDefault="000E14CB">
      <w:pPr>
        <w:spacing w:before="4"/>
        <w:rPr>
          <w:sz w:val="24"/>
          <w:szCs w:val="24"/>
        </w:rPr>
      </w:pPr>
      <w:r>
        <w:rPr>
          <w:sz w:val="24"/>
          <w:szCs w:val="24"/>
        </w:rPr>
        <w:t xml:space="preserve">Please complete the </w:t>
      </w:r>
      <w:hyperlink r:id="rId10">
        <w:r>
          <w:rPr>
            <w:color w:val="1155CC"/>
            <w:sz w:val="24"/>
            <w:szCs w:val="24"/>
            <w:u w:val="single"/>
          </w:rPr>
          <w:t>job appli</w:t>
        </w:r>
        <w:r>
          <w:rPr>
            <w:color w:val="1155CC"/>
            <w:sz w:val="24"/>
            <w:szCs w:val="24"/>
            <w:u w:val="single"/>
          </w:rPr>
          <w:t>c</w:t>
        </w:r>
        <w:r>
          <w:rPr>
            <w:color w:val="1155CC"/>
            <w:sz w:val="24"/>
            <w:szCs w:val="24"/>
            <w:u w:val="single"/>
          </w:rPr>
          <w:t>ation</w:t>
        </w:r>
      </w:hyperlink>
      <w:r>
        <w:rPr>
          <w:sz w:val="24"/>
          <w:szCs w:val="24"/>
        </w:rPr>
        <w:t xml:space="preserve"> and submit your resume and cover letter to sdcbc@breastfeeding.org.</w:t>
      </w:r>
    </w:p>
    <w:p w14:paraId="2C626294" w14:textId="77777777" w:rsidR="00ED215F" w:rsidRDefault="00ED215F">
      <w:pPr>
        <w:spacing w:before="4"/>
        <w:rPr>
          <w:sz w:val="24"/>
          <w:szCs w:val="24"/>
        </w:rPr>
      </w:pPr>
    </w:p>
    <w:p w14:paraId="556CA0B4" w14:textId="77777777" w:rsidR="00ED215F" w:rsidRDefault="000E14CB">
      <w:pPr>
        <w:spacing w:before="4"/>
        <w:rPr>
          <w:sz w:val="24"/>
          <w:szCs w:val="24"/>
        </w:rPr>
      </w:pPr>
      <w:hyperlink r:id="rId11">
        <w:r>
          <w:rPr>
            <w:sz w:val="24"/>
            <w:szCs w:val="24"/>
          </w:rPr>
          <w:t>https://forms.gle/gZWZcwwqZmC2Rk</w:t>
        </w:r>
        <w:r>
          <w:rPr>
            <w:sz w:val="24"/>
            <w:szCs w:val="24"/>
          </w:rPr>
          <w:t>F</w:t>
        </w:r>
        <w:r>
          <w:rPr>
            <w:sz w:val="24"/>
            <w:szCs w:val="24"/>
          </w:rPr>
          <w:t>B6</w:t>
        </w:r>
      </w:hyperlink>
    </w:p>
    <w:p w14:paraId="435E0A88" w14:textId="77777777" w:rsidR="00ED215F" w:rsidRDefault="00ED215F">
      <w:pPr>
        <w:spacing w:before="4"/>
        <w:rPr>
          <w:sz w:val="24"/>
          <w:szCs w:val="24"/>
        </w:rPr>
      </w:pPr>
    </w:p>
    <w:p w14:paraId="09C6E7E4" w14:textId="77777777" w:rsidR="00ED215F" w:rsidRDefault="00ED215F">
      <w:pPr>
        <w:spacing w:before="4"/>
        <w:rPr>
          <w:sz w:val="24"/>
          <w:szCs w:val="24"/>
        </w:rPr>
      </w:pPr>
    </w:p>
    <w:p w14:paraId="2EBAB932" w14:textId="77777777" w:rsidR="00ED215F" w:rsidRDefault="00ED215F">
      <w:pPr>
        <w:pBdr>
          <w:top w:val="nil"/>
          <w:left w:val="nil"/>
          <w:bottom w:val="nil"/>
          <w:right w:val="nil"/>
          <w:between w:val="nil"/>
        </w:pBdr>
        <w:tabs>
          <w:tab w:val="left" w:pos="2529"/>
        </w:tabs>
        <w:spacing w:before="51"/>
        <w:rPr>
          <w:sz w:val="24"/>
          <w:szCs w:val="24"/>
          <w:u w:val="single"/>
        </w:rPr>
      </w:pPr>
    </w:p>
    <w:sectPr w:rsidR="00ED215F">
      <w:headerReference w:type="default" r:id="rId12"/>
      <w:footerReference w:type="default" r:id="rId13"/>
      <w:pgSz w:w="12240" w:h="15840"/>
      <w:pgMar w:top="1400" w:right="1300" w:bottom="1160" w:left="1060" w:header="71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685D3" w14:textId="77777777" w:rsidR="00000000" w:rsidRDefault="000E14CB">
      <w:r>
        <w:separator/>
      </w:r>
    </w:p>
  </w:endnote>
  <w:endnote w:type="continuationSeparator" w:id="0">
    <w:p w14:paraId="35A97736" w14:textId="77777777" w:rsidR="00000000" w:rsidRDefault="000E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319D" w14:textId="77777777" w:rsidR="00ED215F" w:rsidRDefault="00ED215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F6955" w14:textId="77777777" w:rsidR="00000000" w:rsidRDefault="000E14CB">
      <w:r>
        <w:separator/>
      </w:r>
    </w:p>
  </w:footnote>
  <w:footnote w:type="continuationSeparator" w:id="0">
    <w:p w14:paraId="6E3A6835" w14:textId="77777777" w:rsidR="00000000" w:rsidRDefault="000E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1F2D" w14:textId="77777777" w:rsidR="00ED215F" w:rsidRDefault="000E14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B0AFF9A" wp14:editId="2FFC95E1">
              <wp:simplePos x="0" y="0"/>
              <wp:positionH relativeFrom="page">
                <wp:posOffset>1494473</wp:posOffset>
              </wp:positionH>
              <wp:positionV relativeFrom="page">
                <wp:posOffset>433388</wp:posOffset>
              </wp:positionV>
              <wp:extent cx="4671695" cy="477520"/>
              <wp:effectExtent l="0" t="0" r="0" b="0"/>
              <wp:wrapSquare wrapText="bothSides" distT="0" distB="0" distL="0" distR="0"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14915" y="3546003"/>
                        <a:ext cx="466217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9C54F5" w14:textId="77777777" w:rsidR="00ED215F" w:rsidRDefault="000E14CB">
                          <w:pPr>
                            <w:spacing w:line="38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36"/>
                            </w:rPr>
                            <w:t>San Diego County Breastfeeding Coalition</w:t>
                          </w:r>
                        </w:p>
                        <w:p w14:paraId="1774190B" w14:textId="77777777" w:rsidR="00ED215F" w:rsidRDefault="000E14CB">
                          <w:pPr>
                            <w:spacing w:line="337" w:lineRule="auto"/>
                            <w:ind w:right="2"/>
                            <w:jc w:val="center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8"/>
                            </w:rPr>
                            <w:t>ADMINISTRATIVE COORDINATOR POSITION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1494473</wp:posOffset>
              </wp:positionH>
              <wp:positionV relativeFrom="page">
                <wp:posOffset>433388</wp:posOffset>
              </wp:positionV>
              <wp:extent cx="4671695" cy="477520"/>
              <wp:effectExtent b="0" l="0" r="0" t="0"/>
              <wp:wrapSquare wrapText="bothSides" distB="0" distT="0" distL="0" distR="0"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71695" cy="4775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550CA"/>
    <w:multiLevelType w:val="multilevel"/>
    <w:tmpl w:val="47A602A6"/>
    <w:lvl w:ilvl="0">
      <w:start w:val="1"/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742" w:hanging="360"/>
      </w:pPr>
    </w:lvl>
    <w:lvl w:ilvl="2">
      <w:start w:val="1"/>
      <w:numFmt w:val="bullet"/>
      <w:lvlText w:val="•"/>
      <w:lvlJc w:val="left"/>
      <w:pPr>
        <w:ind w:left="2653" w:hanging="360"/>
      </w:pPr>
    </w:lvl>
    <w:lvl w:ilvl="3">
      <w:start w:val="1"/>
      <w:numFmt w:val="bullet"/>
      <w:lvlText w:val="•"/>
      <w:lvlJc w:val="left"/>
      <w:pPr>
        <w:ind w:left="3564" w:hanging="360"/>
      </w:pPr>
    </w:lvl>
    <w:lvl w:ilvl="4">
      <w:start w:val="1"/>
      <w:numFmt w:val="bullet"/>
      <w:lvlText w:val="•"/>
      <w:lvlJc w:val="left"/>
      <w:pPr>
        <w:ind w:left="4475" w:hanging="360"/>
      </w:pPr>
    </w:lvl>
    <w:lvl w:ilvl="5">
      <w:start w:val="1"/>
      <w:numFmt w:val="bullet"/>
      <w:lvlText w:val="•"/>
      <w:lvlJc w:val="left"/>
      <w:pPr>
        <w:ind w:left="5385" w:hanging="360"/>
      </w:pPr>
    </w:lvl>
    <w:lvl w:ilvl="6">
      <w:start w:val="1"/>
      <w:numFmt w:val="bullet"/>
      <w:lvlText w:val="•"/>
      <w:lvlJc w:val="left"/>
      <w:pPr>
        <w:ind w:left="6296" w:hanging="360"/>
      </w:pPr>
    </w:lvl>
    <w:lvl w:ilvl="7">
      <w:start w:val="1"/>
      <w:numFmt w:val="bullet"/>
      <w:lvlText w:val="•"/>
      <w:lvlJc w:val="left"/>
      <w:pPr>
        <w:ind w:left="7207" w:hanging="360"/>
      </w:pPr>
    </w:lvl>
    <w:lvl w:ilvl="8">
      <w:start w:val="1"/>
      <w:numFmt w:val="bullet"/>
      <w:lvlText w:val="•"/>
      <w:lvlJc w:val="left"/>
      <w:pPr>
        <w:ind w:left="811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5F"/>
    <w:rsid w:val="000E14CB"/>
    <w:rsid w:val="00E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57B5"/>
  <w15:docId w15:val="{CF80C1C6-9D07-4EEB-9DE9-D154AD22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31" w:hanging="360"/>
    </w:pPr>
    <w:rPr>
      <w:rFonts w:ascii="Calibri Light" w:eastAsia="Calibri Light" w:hAnsi="Calibri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01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14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gZWZcwwqZmC2RkFB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gZWZcwwqZmC2RkFB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qrllrVbjoZnoEgO9yf8fI1yAQ==">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Ryan Spencer</cp:lastModifiedBy>
  <cp:revision>2</cp:revision>
  <dcterms:created xsi:type="dcterms:W3CDTF">2021-04-08T03:33:00Z</dcterms:created>
  <dcterms:modified xsi:type="dcterms:W3CDTF">2021-04-08T03:33:00Z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2021-02-19T00:00:00Z</vt:filetime>
  </property>
</Properties>
</file>